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3E09" w14:textId="77777777" w:rsidR="00451BF6" w:rsidRDefault="00451BF6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186953A" w14:textId="30410D76" w:rsidR="00E65326" w:rsidRDefault="00FE64B3" w:rsidP="0096269C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Zestaw </w:t>
      </w:r>
      <w:r w:rsidR="00DC3B34">
        <w:rPr>
          <w:rFonts w:asciiTheme="minorHAnsi" w:hAnsiTheme="minorHAnsi" w:cstheme="minorHAnsi"/>
          <w:sz w:val="20"/>
          <w:szCs w:val="20"/>
        </w:rPr>
        <w:t>4</w:t>
      </w:r>
    </w:p>
    <w:p w14:paraId="73177CC7" w14:textId="77777777" w:rsidR="00E65326" w:rsidRDefault="00E65326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E0FA671" w14:textId="23E73343" w:rsidR="004D2F77" w:rsidRPr="00662A38" w:rsidRDefault="00FE64B3" w:rsidP="00E11D2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Odpowiedzi na pytania do</w:t>
      </w:r>
      <w:r w:rsidR="00E11D2D">
        <w:rPr>
          <w:rFonts w:asciiTheme="minorHAnsi" w:hAnsiTheme="minorHAnsi" w:cstheme="minorHAnsi"/>
          <w:sz w:val="22"/>
          <w:szCs w:val="22"/>
        </w:rPr>
        <w:t xml:space="preserve"> SWZ</w:t>
      </w:r>
      <w:r w:rsidR="00E11D2D" w:rsidRPr="00E11D2D">
        <w:rPr>
          <w:rFonts w:asciiTheme="minorHAnsi" w:hAnsiTheme="minorHAnsi" w:cstheme="minorHAnsi"/>
        </w:rPr>
        <w:t xml:space="preserve"> </w:t>
      </w:r>
      <w:r w:rsidR="00E11D2D">
        <w:rPr>
          <w:rFonts w:asciiTheme="minorHAnsi" w:hAnsiTheme="minorHAnsi" w:cstheme="minorHAnsi"/>
        </w:rPr>
        <w:br/>
      </w:r>
      <w:r w:rsidR="00E11D2D" w:rsidRPr="00662A38">
        <w:rPr>
          <w:rFonts w:asciiTheme="minorHAnsi" w:hAnsiTheme="minorHAnsi" w:cstheme="minorHAnsi"/>
          <w:sz w:val="22"/>
          <w:szCs w:val="22"/>
        </w:rPr>
        <w:t xml:space="preserve">na: </w:t>
      </w:r>
      <w:r w:rsidR="00E11D2D" w:rsidRPr="00662A38">
        <w:rPr>
          <w:rFonts w:asciiTheme="minorHAnsi" w:hAnsiTheme="minorHAnsi" w:cstheme="minorHAnsi"/>
          <w:sz w:val="22"/>
          <w:szCs w:val="22"/>
          <w:lang w:bidi="pl-PL"/>
        </w:rPr>
        <w:t>„</w:t>
      </w:r>
      <w:r w:rsidR="00E11D2D" w:rsidRPr="00662A38">
        <w:rPr>
          <w:rFonts w:asciiTheme="minorHAnsi" w:hAnsiTheme="minorHAnsi" w:cstheme="minorHAnsi"/>
          <w:b/>
          <w:sz w:val="22"/>
          <w:szCs w:val="22"/>
        </w:rPr>
        <w:t>dostawę sprzętu wspierającego – Covid-19”</w:t>
      </w:r>
    </w:p>
    <w:p w14:paraId="70B646DA" w14:textId="790CA483" w:rsidR="00DC3B34" w:rsidRPr="00451BF6" w:rsidRDefault="00232150" w:rsidP="00451BF6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662A38">
        <w:rPr>
          <w:rFonts w:asciiTheme="minorHAnsi" w:hAnsiTheme="minorHAnsi" w:cstheme="minorHAnsi"/>
          <w:b/>
          <w:bCs/>
          <w:sz w:val="22"/>
          <w:szCs w:val="22"/>
        </w:rPr>
        <w:t>Pytanie 1</w:t>
      </w:r>
      <w:r w:rsidR="00451BF6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DC3B34" w:rsidRPr="00662A38">
        <w:rPr>
          <w:rFonts w:asciiTheme="minorHAnsi" w:hAnsiTheme="minorHAnsi" w:cstheme="minorHAnsi"/>
          <w:sz w:val="22"/>
          <w:szCs w:val="22"/>
        </w:rPr>
        <w:t xml:space="preserve">Czy Zamawiający dopuści do zaoferowania łóżka </w:t>
      </w:r>
      <w:proofErr w:type="spellStart"/>
      <w:r w:rsidR="00DC3B34" w:rsidRPr="00662A38">
        <w:rPr>
          <w:rFonts w:asciiTheme="minorHAnsi" w:hAnsiTheme="minorHAnsi" w:cstheme="minorHAnsi"/>
          <w:sz w:val="22"/>
          <w:szCs w:val="22"/>
        </w:rPr>
        <w:t>bariatryczne</w:t>
      </w:r>
      <w:proofErr w:type="spellEnd"/>
      <w:r w:rsidR="00DC3B34" w:rsidRPr="00662A38">
        <w:rPr>
          <w:rFonts w:asciiTheme="minorHAnsi" w:hAnsiTheme="minorHAnsi" w:cstheme="minorHAnsi"/>
          <w:sz w:val="22"/>
          <w:szCs w:val="22"/>
        </w:rPr>
        <w:t xml:space="preserve">, które posiada dodatkowe przyciski na panelu centralnym do sterowania następującymi funkcjami łóżka: zmiana wysokości leża, pochylenie oparcia pleców, pochylenie segmentu udowego, funkcja </w:t>
      </w:r>
      <w:proofErr w:type="spellStart"/>
      <w:r w:rsidR="00DC3B34" w:rsidRPr="00662A38">
        <w:rPr>
          <w:rFonts w:asciiTheme="minorHAnsi" w:hAnsiTheme="minorHAnsi" w:cstheme="minorHAnsi"/>
          <w:sz w:val="22"/>
          <w:szCs w:val="22"/>
        </w:rPr>
        <w:t>autokontur</w:t>
      </w:r>
      <w:proofErr w:type="spellEnd"/>
      <w:r w:rsidR="00DC3B34" w:rsidRPr="00662A38">
        <w:rPr>
          <w:rFonts w:asciiTheme="minorHAnsi" w:hAnsiTheme="minorHAnsi" w:cstheme="minorHAnsi"/>
          <w:sz w:val="22"/>
          <w:szCs w:val="22"/>
        </w:rPr>
        <w:t xml:space="preserve">, przechyły wzdłużne leża? </w:t>
      </w:r>
    </w:p>
    <w:p w14:paraId="123AC2CE" w14:textId="253D99A8" w:rsidR="00232150" w:rsidRPr="00451BF6" w:rsidRDefault="00232150" w:rsidP="00232150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662A38">
        <w:rPr>
          <w:rFonts w:asciiTheme="minorHAnsi" w:hAnsiTheme="minorHAnsi" w:cstheme="minorHAnsi"/>
          <w:b/>
          <w:bCs/>
          <w:sz w:val="22"/>
          <w:szCs w:val="22"/>
        </w:rPr>
        <w:t>Odpowiedź na pytanie 1:</w:t>
      </w:r>
      <w:r w:rsidR="00451BF6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662A38" w:rsidRPr="00662A38">
        <w:rPr>
          <w:rFonts w:asciiTheme="minorHAnsi" w:hAnsiTheme="minorHAnsi" w:cstheme="minorHAnsi"/>
          <w:sz w:val="22"/>
          <w:szCs w:val="22"/>
        </w:rPr>
        <w:t>Jeśli łóżko spełnia minimalne warunki techniczne określone w załączniku nr 5 do SWZ zostanie dopuszczone.</w:t>
      </w:r>
    </w:p>
    <w:p w14:paraId="6789F41B" w14:textId="1E5BF872" w:rsidR="00662A38" w:rsidRPr="00451BF6" w:rsidRDefault="00662A38" w:rsidP="00451BF6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662A38">
        <w:rPr>
          <w:rFonts w:asciiTheme="minorHAnsi" w:hAnsiTheme="minorHAnsi" w:cstheme="minorHAnsi"/>
          <w:b/>
          <w:bCs/>
          <w:sz w:val="22"/>
          <w:szCs w:val="22"/>
        </w:rPr>
        <w:t xml:space="preserve">Pytanie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51BF6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51BF6">
        <w:rPr>
          <w:rFonts w:asciiTheme="minorHAnsi" w:hAnsiTheme="minorHAnsi" w:cstheme="minorHAnsi"/>
          <w:sz w:val="22"/>
          <w:szCs w:val="22"/>
        </w:rPr>
        <w:t xml:space="preserve">Czy Zamawiający dopuści do zaoferowania łóżka </w:t>
      </w:r>
      <w:proofErr w:type="spellStart"/>
      <w:r w:rsidRPr="00451BF6">
        <w:rPr>
          <w:rFonts w:asciiTheme="minorHAnsi" w:hAnsiTheme="minorHAnsi" w:cstheme="minorHAnsi"/>
          <w:sz w:val="22"/>
          <w:szCs w:val="22"/>
        </w:rPr>
        <w:t>bariatryczne</w:t>
      </w:r>
      <w:proofErr w:type="spellEnd"/>
      <w:r w:rsidRPr="00451BF6">
        <w:rPr>
          <w:rFonts w:asciiTheme="minorHAnsi" w:hAnsiTheme="minorHAnsi" w:cstheme="minorHAnsi"/>
          <w:sz w:val="22"/>
          <w:szCs w:val="22"/>
        </w:rPr>
        <w:t xml:space="preserve">, które posiada blokowanie na panelu centralnym wszystkich funkcji elektrycznych (oprócz funkcji ratunkowych) przy pomocy odpowiednich przycisków lub pokręteł? </w:t>
      </w:r>
    </w:p>
    <w:p w14:paraId="653E9DEF" w14:textId="49F385AC" w:rsidR="00662A38" w:rsidRPr="00451BF6" w:rsidRDefault="00662A38" w:rsidP="00662A38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451BF6">
        <w:rPr>
          <w:rFonts w:asciiTheme="minorHAnsi" w:hAnsiTheme="minorHAnsi" w:cstheme="minorHAnsi"/>
          <w:b/>
          <w:bCs/>
          <w:sz w:val="22"/>
          <w:szCs w:val="22"/>
        </w:rPr>
        <w:t xml:space="preserve">Odpowiedź na pytanie </w:t>
      </w:r>
      <w:r w:rsidRPr="00451BF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451BF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451BF6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51BF6">
        <w:rPr>
          <w:rFonts w:asciiTheme="minorHAnsi" w:hAnsiTheme="minorHAnsi" w:cstheme="minorHAnsi"/>
          <w:sz w:val="22"/>
          <w:szCs w:val="22"/>
        </w:rPr>
        <w:t>Jeśli łóżko spełnia minimalne warunki techniczne określone w załączniku nr 5 do SWZ zostanie dopuszczone.</w:t>
      </w:r>
    </w:p>
    <w:p w14:paraId="19743608" w14:textId="2E3DD4A3" w:rsidR="00232150" w:rsidRDefault="00232150" w:rsidP="00232150">
      <w:pPr>
        <w:spacing w:before="100" w:beforeAutospacing="1" w:after="100" w:afterAutospacing="1"/>
      </w:pPr>
    </w:p>
    <w:p w14:paraId="694B5063" w14:textId="0957DCE1" w:rsidR="00232150" w:rsidRDefault="00232150" w:rsidP="00232150">
      <w:pPr>
        <w:spacing w:before="100" w:beforeAutospacing="1" w:after="100" w:afterAutospacing="1"/>
      </w:pPr>
    </w:p>
    <w:p w14:paraId="0AC16155" w14:textId="77777777" w:rsidR="00232150" w:rsidRPr="00232150" w:rsidRDefault="00232150" w:rsidP="00232150">
      <w:pPr>
        <w:spacing w:before="100" w:beforeAutospacing="1" w:after="100" w:afterAutospacing="1"/>
      </w:pPr>
    </w:p>
    <w:p w14:paraId="17159A05" w14:textId="6F7640C8" w:rsidR="00E11D2D" w:rsidRDefault="00E11D2D" w:rsidP="00E11D2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Monika Strojna</w:t>
      </w:r>
    </w:p>
    <w:p w14:paraId="26A037E3" w14:textId="0C852E83" w:rsidR="00E11D2D" w:rsidRDefault="00E11D2D" w:rsidP="00E11D2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Koordynator Projektu</w:t>
      </w:r>
    </w:p>
    <w:p w14:paraId="7857995F" w14:textId="53A3D9A8" w:rsidR="00E11D2D" w:rsidRDefault="00E11D2D" w:rsidP="00E11D2D">
      <w:pPr>
        <w:jc w:val="both"/>
        <w:rPr>
          <w:rFonts w:asciiTheme="minorHAnsi" w:hAnsiTheme="minorHAnsi" w:cstheme="minorHAnsi"/>
        </w:rPr>
      </w:pPr>
    </w:p>
    <w:p w14:paraId="4FE1DD85" w14:textId="7F5325F1" w:rsidR="00E11D2D" w:rsidRPr="00B11C77" w:rsidRDefault="00E11D2D" w:rsidP="00E11D2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11D2D" w:rsidRPr="00B11C77" w:rsidSect="000E7FF9"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B6F3" w14:textId="77777777" w:rsidR="00917B15" w:rsidRDefault="00917B15" w:rsidP="0044384C">
      <w:r>
        <w:separator/>
      </w:r>
    </w:p>
  </w:endnote>
  <w:endnote w:type="continuationSeparator" w:id="0">
    <w:p w14:paraId="2B5929AF" w14:textId="77777777" w:rsidR="00917B15" w:rsidRDefault="00917B15" w:rsidP="0044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BDB4" w14:textId="77777777" w:rsidR="00917B15" w:rsidRDefault="00917B15" w:rsidP="0044384C">
      <w:r>
        <w:separator/>
      </w:r>
    </w:p>
  </w:footnote>
  <w:footnote w:type="continuationSeparator" w:id="0">
    <w:p w14:paraId="1B70642F" w14:textId="77777777" w:rsidR="00917B15" w:rsidRDefault="00917B15" w:rsidP="0044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E60E19" w:rsidRPr="00BC6FE8" w14:paraId="7ABA423E" w14:textId="77777777" w:rsidTr="00B11C77">
      <w:tc>
        <w:tcPr>
          <w:tcW w:w="971" w:type="pct"/>
          <w:hideMark/>
        </w:tcPr>
        <w:p w14:paraId="072FD294" w14:textId="77777777" w:rsidR="00E60E19" w:rsidRPr="00BC6FE8" w:rsidRDefault="00E60E19" w:rsidP="00B11C7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69978AE1" wp14:editId="75B7D61E">
                <wp:extent cx="1024255" cy="438150"/>
                <wp:effectExtent l="0" t="0" r="4445" b="0"/>
                <wp:docPr id="14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50AE3C66" w14:textId="77777777" w:rsidR="00E60E19" w:rsidRPr="00BC6FE8" w:rsidRDefault="00E60E19" w:rsidP="00B11C7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289E2AD2" wp14:editId="56DD7FBF">
                <wp:extent cx="1409700" cy="438150"/>
                <wp:effectExtent l="0" t="0" r="0" b="0"/>
                <wp:docPr id="1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474FFD94" w14:textId="77777777" w:rsidR="00E60E19" w:rsidRPr="00BC6FE8" w:rsidRDefault="00E60E19" w:rsidP="00B11C7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0A7AAAD7" wp14:editId="1EF8B587">
                <wp:extent cx="962025" cy="438150"/>
                <wp:effectExtent l="0" t="0" r="9525" b="0"/>
                <wp:docPr id="16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14:paraId="62BFFF83" w14:textId="77777777" w:rsidR="00E60E19" w:rsidRPr="00BC6FE8" w:rsidRDefault="00E60E19" w:rsidP="00B11C7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4658B118" wp14:editId="538EB046">
                <wp:extent cx="1628775" cy="438150"/>
                <wp:effectExtent l="0" t="0" r="9525" b="0"/>
                <wp:docPr id="1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8C35D0" w14:textId="77777777" w:rsidR="00E60E19" w:rsidRPr="00B11C77" w:rsidRDefault="00E60E19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4C"/>
    <w:rsid w:val="00064948"/>
    <w:rsid w:val="000702BF"/>
    <w:rsid w:val="000A12EC"/>
    <w:rsid w:val="000E7FF9"/>
    <w:rsid w:val="00226325"/>
    <w:rsid w:val="00232150"/>
    <w:rsid w:val="00241345"/>
    <w:rsid w:val="00243C8A"/>
    <w:rsid w:val="0025039E"/>
    <w:rsid w:val="00253966"/>
    <w:rsid w:val="0029106E"/>
    <w:rsid w:val="00291273"/>
    <w:rsid w:val="002C1150"/>
    <w:rsid w:val="002D6630"/>
    <w:rsid w:val="0034239F"/>
    <w:rsid w:val="003840FD"/>
    <w:rsid w:val="00417FF8"/>
    <w:rsid w:val="0043715A"/>
    <w:rsid w:val="0044384C"/>
    <w:rsid w:val="00451BF6"/>
    <w:rsid w:val="00494DB4"/>
    <w:rsid w:val="004B7606"/>
    <w:rsid w:val="004D2F77"/>
    <w:rsid w:val="004E28A9"/>
    <w:rsid w:val="004F441D"/>
    <w:rsid w:val="00534C1B"/>
    <w:rsid w:val="005378B8"/>
    <w:rsid w:val="00540B3E"/>
    <w:rsid w:val="00543654"/>
    <w:rsid w:val="005F76AD"/>
    <w:rsid w:val="00662A38"/>
    <w:rsid w:val="006C2367"/>
    <w:rsid w:val="006F6ED1"/>
    <w:rsid w:val="0072204D"/>
    <w:rsid w:val="007F115A"/>
    <w:rsid w:val="0081211B"/>
    <w:rsid w:val="00833C5A"/>
    <w:rsid w:val="008C7B8D"/>
    <w:rsid w:val="008E197B"/>
    <w:rsid w:val="009066FE"/>
    <w:rsid w:val="00917B15"/>
    <w:rsid w:val="0096269C"/>
    <w:rsid w:val="00995671"/>
    <w:rsid w:val="009A7059"/>
    <w:rsid w:val="00A062DF"/>
    <w:rsid w:val="00A1383A"/>
    <w:rsid w:val="00A31136"/>
    <w:rsid w:val="00A8549A"/>
    <w:rsid w:val="00B11C77"/>
    <w:rsid w:val="00B45B14"/>
    <w:rsid w:val="00B465AC"/>
    <w:rsid w:val="00B749E5"/>
    <w:rsid w:val="00B80A45"/>
    <w:rsid w:val="00B872C1"/>
    <w:rsid w:val="00C478FB"/>
    <w:rsid w:val="00CA09DC"/>
    <w:rsid w:val="00D94440"/>
    <w:rsid w:val="00DC3B34"/>
    <w:rsid w:val="00E11D2D"/>
    <w:rsid w:val="00E60E19"/>
    <w:rsid w:val="00E65326"/>
    <w:rsid w:val="00EB0491"/>
    <w:rsid w:val="00EC0F1B"/>
    <w:rsid w:val="00EE4064"/>
    <w:rsid w:val="00F22AB9"/>
    <w:rsid w:val="00F36558"/>
    <w:rsid w:val="00F9144E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AD93"/>
  <w15:docId w15:val="{82EC4A91-74A1-4A4E-9839-5BBB0364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3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345"/>
    <w:rPr>
      <w:vertAlign w:val="superscript"/>
    </w:rPr>
  </w:style>
  <w:style w:type="paragraph" w:customStyle="1" w:styleId="Default">
    <w:name w:val="Default"/>
    <w:rsid w:val="00DC3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2D1F0-C923-4A8F-B52E-AC0B3EFD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3</cp:revision>
  <cp:lastPrinted>2021-04-20T09:17:00Z</cp:lastPrinted>
  <dcterms:created xsi:type="dcterms:W3CDTF">2021-04-20T09:13:00Z</dcterms:created>
  <dcterms:modified xsi:type="dcterms:W3CDTF">2021-04-20T09:17:00Z</dcterms:modified>
</cp:coreProperties>
</file>